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DD" w:rsidRPr="00C16E7E" w:rsidRDefault="00C16E7E">
      <w:pPr>
        <w:rPr>
          <w:rFonts w:ascii="Times New Roman" w:hAnsi="Times New Roman" w:cs="Times New Roman"/>
          <w:b/>
          <w:sz w:val="24"/>
          <w:szCs w:val="24"/>
        </w:rPr>
      </w:pPr>
      <w:r w:rsidRPr="00C16E7E">
        <w:rPr>
          <w:rFonts w:ascii="Times New Roman" w:hAnsi="Times New Roman" w:cs="Times New Roman"/>
          <w:b/>
          <w:sz w:val="24"/>
          <w:szCs w:val="24"/>
        </w:rPr>
        <w:t>Prilog IX – Kriteriji odabira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"/>
        <w:gridCol w:w="7532"/>
        <w:gridCol w:w="1029"/>
      </w:tblGrid>
      <w:tr w:rsidR="00C16E7E" w:rsidRPr="003A0B3C" w:rsidTr="00EA2731">
        <w:trPr>
          <w:trHeight w:val="325"/>
        </w:trPr>
        <w:tc>
          <w:tcPr>
            <w:tcW w:w="4432" w:type="pct"/>
            <w:gridSpan w:val="2"/>
            <w:shd w:val="clear" w:color="auto" w:fill="D9D9D9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Kriterij</w:t>
            </w:r>
          </w:p>
        </w:tc>
        <w:tc>
          <w:tcPr>
            <w:tcW w:w="568" w:type="pct"/>
            <w:shd w:val="clear" w:color="auto" w:fill="D9D9D9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Bodovi</w:t>
            </w:r>
          </w:p>
        </w:tc>
      </w:tr>
      <w:tr w:rsidR="00C16E7E" w:rsidRPr="003A0B3C" w:rsidTr="00EA2731">
        <w:tc>
          <w:tcPr>
            <w:tcW w:w="276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4156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Potencijalni broj korisnika rezultata projekta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Do 100</w:t>
            </w:r>
          </w:p>
        </w:tc>
        <w:tc>
          <w:tcPr>
            <w:tcW w:w="568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100-500</w:t>
            </w:r>
          </w:p>
        </w:tc>
        <w:tc>
          <w:tcPr>
            <w:tcW w:w="568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500-1000</w:t>
            </w:r>
          </w:p>
        </w:tc>
        <w:tc>
          <w:tcPr>
            <w:tcW w:w="568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Više od 1000</w:t>
            </w:r>
          </w:p>
        </w:tc>
        <w:tc>
          <w:tcPr>
            <w:tcW w:w="568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12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DDD9C3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2</w:t>
            </w:r>
          </w:p>
        </w:tc>
        <w:tc>
          <w:tcPr>
            <w:tcW w:w="4156" w:type="pct"/>
            <w:shd w:val="clear" w:color="auto" w:fill="DDD9C3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Vrijednost projekta</w:t>
            </w:r>
          </w:p>
        </w:tc>
        <w:tc>
          <w:tcPr>
            <w:tcW w:w="568" w:type="pct"/>
            <w:shd w:val="clear" w:color="auto" w:fill="DDD9C3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15.000-30.000 €</w:t>
            </w:r>
          </w:p>
        </w:tc>
        <w:tc>
          <w:tcPr>
            <w:tcW w:w="568" w:type="pct"/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30.000-60.000 €</w:t>
            </w:r>
          </w:p>
        </w:tc>
        <w:tc>
          <w:tcPr>
            <w:tcW w:w="568" w:type="pct"/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60.000-100.000 €</w:t>
            </w:r>
          </w:p>
        </w:tc>
        <w:tc>
          <w:tcPr>
            <w:tcW w:w="568" w:type="pct"/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DDD9C3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3</w:t>
            </w:r>
          </w:p>
        </w:tc>
        <w:tc>
          <w:tcPr>
            <w:tcW w:w="4156" w:type="pct"/>
            <w:shd w:val="clear" w:color="auto" w:fill="DDD9C3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Prijavitelj projekta</w:t>
            </w:r>
          </w:p>
        </w:tc>
        <w:tc>
          <w:tcPr>
            <w:tcW w:w="568" w:type="pct"/>
            <w:shd w:val="clear" w:color="auto" w:fill="DDD9C3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Udruga/organizacija civilnog društva ili vjerska zajednica koja se bavi humanitarnim i društvenim djelatnostima od posebnog interesa za lokalno stanovništvo</w:t>
            </w:r>
          </w:p>
        </w:tc>
        <w:tc>
          <w:tcPr>
            <w:tcW w:w="568" w:type="pct"/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15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Javna ustanova neprofitnog karaktera u kojoj je osnivač JLS</w:t>
            </w:r>
          </w:p>
        </w:tc>
        <w:tc>
          <w:tcPr>
            <w:tcW w:w="568" w:type="pct"/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12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Trgovačko društvo u većinskom vlasništvu JLS</w:t>
            </w:r>
          </w:p>
        </w:tc>
        <w:tc>
          <w:tcPr>
            <w:tcW w:w="568" w:type="pct"/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JLS</w:t>
            </w:r>
          </w:p>
        </w:tc>
        <w:tc>
          <w:tcPr>
            <w:tcW w:w="568" w:type="pct"/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C16E7E" w:rsidRPr="003A0B3C" w:rsidTr="00EA2731">
        <w:tc>
          <w:tcPr>
            <w:tcW w:w="276" w:type="pct"/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LAG</w:t>
            </w:r>
          </w:p>
        </w:tc>
        <w:tc>
          <w:tcPr>
            <w:tcW w:w="568" w:type="pct"/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C16E7E" w:rsidRPr="003A0B3C" w:rsidTr="00EA2731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4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Doprinos projekta horizontalnim ciljevima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C16E7E" w:rsidRPr="003A0B3C" w:rsidTr="00EA2731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Projekt je inovativan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C16E7E" w:rsidRPr="003A0B3C" w:rsidTr="00EA2731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Projekt doprinosi zaštiti okoliša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C16E7E" w:rsidRPr="003A0B3C" w:rsidTr="00EA2731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16E7E" w:rsidRPr="003A0B3C" w:rsidRDefault="00C16E7E" w:rsidP="00EA2731">
            <w:pPr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Projekt ima utjecaj na umanjenje klimatskih promjena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C16E7E" w:rsidRPr="003A0B3C" w:rsidTr="00EA2731">
        <w:tc>
          <w:tcPr>
            <w:tcW w:w="4432" w:type="pct"/>
            <w:gridSpan w:val="2"/>
            <w:shd w:val="clear" w:color="auto" w:fill="DDD9C3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PRAG PROLAZNOSTI</w:t>
            </w:r>
          </w:p>
        </w:tc>
        <w:tc>
          <w:tcPr>
            <w:tcW w:w="568" w:type="pct"/>
            <w:shd w:val="clear" w:color="auto" w:fill="DDD9C3"/>
            <w:vAlign w:val="center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20</w:t>
            </w:r>
          </w:p>
        </w:tc>
      </w:tr>
      <w:tr w:rsidR="00C16E7E" w:rsidRPr="003A0B3C" w:rsidTr="00EA2731">
        <w:tc>
          <w:tcPr>
            <w:tcW w:w="4432" w:type="pct"/>
            <w:gridSpan w:val="2"/>
            <w:shd w:val="clear" w:color="auto" w:fill="D9D9D9"/>
            <w:vAlign w:val="center"/>
          </w:tcPr>
          <w:p w:rsidR="00C16E7E" w:rsidRPr="003A0B3C" w:rsidRDefault="00C16E7E" w:rsidP="00EA2731">
            <w:pPr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MAKSIMALAN BROJ BODOVA</w:t>
            </w:r>
          </w:p>
        </w:tc>
        <w:tc>
          <w:tcPr>
            <w:tcW w:w="568" w:type="pct"/>
            <w:shd w:val="clear" w:color="auto" w:fill="D9D9D9"/>
          </w:tcPr>
          <w:p w:rsidR="00C16E7E" w:rsidRPr="003A0B3C" w:rsidRDefault="00C16E7E" w:rsidP="00EA2731">
            <w:pPr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3A0B3C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45</w:t>
            </w:r>
          </w:p>
        </w:tc>
      </w:tr>
    </w:tbl>
    <w:p w:rsidR="00C16E7E" w:rsidRDefault="00C16E7E"/>
    <w:sectPr w:rsidR="00C1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7E"/>
    <w:rsid w:val="00AF2DDD"/>
    <w:rsid w:val="00C1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511BA-85AD-4AA1-B74A-1E99148C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Matek</dc:creator>
  <cp:keywords/>
  <dc:description/>
  <cp:lastModifiedBy>Igor Matek</cp:lastModifiedBy>
  <cp:revision>1</cp:revision>
  <dcterms:created xsi:type="dcterms:W3CDTF">2021-12-01T12:05:00Z</dcterms:created>
  <dcterms:modified xsi:type="dcterms:W3CDTF">2021-12-01T12:07:00Z</dcterms:modified>
</cp:coreProperties>
</file>